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5D0C8" w14:textId="433DEABF" w:rsidR="0091147B" w:rsidRDefault="009C3341" w:rsidP="007A46AE">
      <w:pPr>
        <w:jc w:val="center"/>
        <w:rPr>
          <w:b/>
          <w:sz w:val="28"/>
          <w:szCs w:val="28"/>
        </w:rPr>
      </w:pPr>
      <w:r>
        <w:rPr>
          <w:b/>
          <w:sz w:val="28"/>
          <w:szCs w:val="28"/>
        </w:rPr>
        <w:t xml:space="preserve">ROLE DESCRIPTOR </w:t>
      </w:r>
    </w:p>
    <w:p w14:paraId="47E703DA" w14:textId="77777777" w:rsidR="0091147B" w:rsidRDefault="007A46AE" w:rsidP="007A46AE">
      <w:pPr>
        <w:jc w:val="center"/>
        <w:rPr>
          <w:b/>
          <w:sz w:val="28"/>
          <w:szCs w:val="28"/>
        </w:rPr>
      </w:pPr>
      <w:r w:rsidRPr="001178C1">
        <w:rPr>
          <w:b/>
          <w:sz w:val="28"/>
          <w:szCs w:val="28"/>
        </w:rPr>
        <w:t xml:space="preserve">RCPSG POSTGRADUATE DIPLOMA IN TRAVEL MEDICINE </w:t>
      </w:r>
    </w:p>
    <w:p w14:paraId="31A54BDB" w14:textId="7D873AC8" w:rsidR="007A46AE" w:rsidRDefault="007A46AE" w:rsidP="007A46AE">
      <w:pPr>
        <w:jc w:val="center"/>
        <w:rPr>
          <w:b/>
          <w:sz w:val="28"/>
          <w:szCs w:val="28"/>
        </w:rPr>
      </w:pPr>
      <w:r w:rsidRPr="001178C1">
        <w:rPr>
          <w:b/>
          <w:sz w:val="28"/>
          <w:szCs w:val="28"/>
        </w:rPr>
        <w:t xml:space="preserve">OSCE </w:t>
      </w:r>
      <w:r>
        <w:rPr>
          <w:b/>
          <w:sz w:val="28"/>
          <w:szCs w:val="28"/>
        </w:rPr>
        <w:t xml:space="preserve">PANEL OF </w:t>
      </w:r>
      <w:r w:rsidRPr="001178C1">
        <w:rPr>
          <w:b/>
          <w:sz w:val="28"/>
          <w:szCs w:val="28"/>
        </w:rPr>
        <w:t>EXAMINER</w:t>
      </w:r>
      <w:r>
        <w:rPr>
          <w:b/>
          <w:sz w:val="28"/>
          <w:szCs w:val="28"/>
        </w:rPr>
        <w:t xml:space="preserve">S </w:t>
      </w:r>
    </w:p>
    <w:tbl>
      <w:tblPr>
        <w:tblStyle w:val="TableGrid"/>
        <w:tblW w:w="0" w:type="auto"/>
        <w:tblLook w:val="04A0" w:firstRow="1" w:lastRow="0" w:firstColumn="1" w:lastColumn="0" w:noHBand="0" w:noVBand="1"/>
      </w:tblPr>
      <w:tblGrid>
        <w:gridCol w:w="9016"/>
      </w:tblGrid>
      <w:tr w:rsidR="007A46AE" w14:paraId="36708871" w14:textId="77777777" w:rsidTr="00F26BF5">
        <w:tc>
          <w:tcPr>
            <w:tcW w:w="9016" w:type="dxa"/>
            <w:shd w:val="clear" w:color="auto" w:fill="E7E6E6" w:themeFill="background2"/>
          </w:tcPr>
          <w:p w14:paraId="2D5BD113" w14:textId="77777777" w:rsidR="007A46AE" w:rsidRPr="007A46AE" w:rsidRDefault="007A46AE" w:rsidP="007A46AE">
            <w:pPr>
              <w:jc w:val="center"/>
              <w:rPr>
                <w:b/>
              </w:rPr>
            </w:pPr>
            <w:r w:rsidRPr="007A46AE">
              <w:rPr>
                <w:b/>
              </w:rPr>
              <w:t>ELIGIBILITY CRITERIA</w:t>
            </w:r>
          </w:p>
        </w:tc>
      </w:tr>
      <w:tr w:rsidR="007A46AE" w14:paraId="0EE60CCD" w14:textId="77777777" w:rsidTr="00F26BF5">
        <w:tc>
          <w:tcPr>
            <w:tcW w:w="9016" w:type="dxa"/>
            <w:shd w:val="clear" w:color="auto" w:fill="E7E6E6" w:themeFill="background2"/>
          </w:tcPr>
          <w:p w14:paraId="162F15EB" w14:textId="77777777" w:rsidR="007A46AE" w:rsidRDefault="007A46AE" w:rsidP="007A46AE">
            <w:r>
              <w:t>Examiners will normally fulfil</w:t>
            </w:r>
            <w:r w:rsidR="00AA3280">
              <w:t xml:space="preserve"> all of</w:t>
            </w:r>
            <w:r>
              <w:t xml:space="preserve"> the following requirements. </w:t>
            </w:r>
          </w:p>
          <w:p w14:paraId="27689B0F" w14:textId="77777777" w:rsidR="007A46AE" w:rsidRDefault="007A46AE" w:rsidP="007A46AE">
            <w:pPr>
              <w:pStyle w:val="ListParagraph"/>
              <w:numPr>
                <w:ilvl w:val="0"/>
                <w:numId w:val="2"/>
              </w:numPr>
            </w:pPr>
            <w:r>
              <w:t>Must be registered with a professional regulating body.</w:t>
            </w:r>
          </w:p>
          <w:p w14:paraId="73115B3F" w14:textId="77777777" w:rsidR="007A46AE" w:rsidRDefault="007A46AE" w:rsidP="007A46AE">
            <w:pPr>
              <w:pStyle w:val="ListParagraph"/>
              <w:numPr>
                <w:ilvl w:val="0"/>
                <w:numId w:val="2"/>
              </w:numPr>
            </w:pPr>
            <w:r>
              <w:t xml:space="preserve">Possess a first degree in Medicine, Nursing, or Pharmacy, or hold a postgraduate degree in Travel Medicine. </w:t>
            </w:r>
          </w:p>
          <w:p w14:paraId="7BE6870E" w14:textId="77777777" w:rsidR="00AA3280" w:rsidRDefault="00AA3280" w:rsidP="00AA3280"/>
          <w:p w14:paraId="55D81800" w14:textId="77777777" w:rsidR="007A46AE" w:rsidRDefault="007A46AE" w:rsidP="007A46AE">
            <w:r>
              <w:t>Examiners will normally fulfil at least</w:t>
            </w:r>
            <w:r w:rsidR="00AA3280">
              <w:t xml:space="preserve"> one of the following requirements.</w:t>
            </w:r>
          </w:p>
          <w:p w14:paraId="5E1D91D6" w14:textId="77777777" w:rsidR="00AA3280" w:rsidRDefault="00AA3280" w:rsidP="00AA3280">
            <w:pPr>
              <w:pStyle w:val="ListParagraph"/>
              <w:numPr>
                <w:ilvl w:val="0"/>
                <w:numId w:val="3"/>
              </w:numPr>
            </w:pPr>
            <w:r>
              <w:t>Have five (5) years of experience in travel medicine practice.</w:t>
            </w:r>
          </w:p>
          <w:p w14:paraId="2F70B6C7" w14:textId="77777777" w:rsidR="00AA3280" w:rsidRDefault="00AA3280" w:rsidP="00AA3280">
            <w:pPr>
              <w:pStyle w:val="ListParagraph"/>
              <w:numPr>
                <w:ilvl w:val="0"/>
                <w:numId w:val="3"/>
              </w:numPr>
            </w:pPr>
            <w:r>
              <w:t>Have previous experience examining at postgraduate level.</w:t>
            </w:r>
          </w:p>
          <w:p w14:paraId="1220C9AF" w14:textId="77777777" w:rsidR="00AA3280" w:rsidRDefault="00AA3280" w:rsidP="00AA3280">
            <w:pPr>
              <w:pStyle w:val="ListParagraph"/>
              <w:numPr>
                <w:ilvl w:val="0"/>
                <w:numId w:val="3"/>
              </w:numPr>
            </w:pPr>
            <w:r>
              <w:t>Be a Member or Fellow of the Faculty of Travel Medicine RCPSG</w:t>
            </w:r>
            <w:r w:rsidR="006E7072">
              <w:t>.</w:t>
            </w:r>
          </w:p>
        </w:tc>
      </w:tr>
      <w:tr w:rsidR="007A46AE" w14:paraId="6CF7DD0C" w14:textId="77777777" w:rsidTr="00F26BF5">
        <w:tc>
          <w:tcPr>
            <w:tcW w:w="9016" w:type="dxa"/>
            <w:shd w:val="clear" w:color="auto" w:fill="E7E6E6" w:themeFill="background2"/>
          </w:tcPr>
          <w:p w14:paraId="2A85E03A" w14:textId="77777777" w:rsidR="007A46AE" w:rsidRPr="00AA3280" w:rsidRDefault="00AA3280" w:rsidP="00AA3280">
            <w:pPr>
              <w:jc w:val="center"/>
              <w:rPr>
                <w:b/>
              </w:rPr>
            </w:pPr>
            <w:r w:rsidRPr="00AA3280">
              <w:rPr>
                <w:b/>
              </w:rPr>
              <w:t>PRINCIPAL ROLES</w:t>
            </w:r>
          </w:p>
        </w:tc>
      </w:tr>
      <w:tr w:rsidR="007A46AE" w14:paraId="586E7C54" w14:textId="77777777" w:rsidTr="00F26BF5">
        <w:tc>
          <w:tcPr>
            <w:tcW w:w="9016" w:type="dxa"/>
            <w:shd w:val="clear" w:color="auto" w:fill="E7E6E6" w:themeFill="background2"/>
          </w:tcPr>
          <w:p w14:paraId="7BE7F63D" w14:textId="77777777" w:rsidR="007A46AE" w:rsidRDefault="00AA3280" w:rsidP="007A46AE">
            <w:r>
              <w:t xml:space="preserve">Appointment to the Panel of Examiners will be for a period of five (5) years in the first instance, renewable by the Academic Board. </w:t>
            </w:r>
          </w:p>
          <w:p w14:paraId="0CDE7D1F" w14:textId="77777777" w:rsidR="00AA3280" w:rsidRDefault="00AA3280" w:rsidP="007A46AE"/>
          <w:p w14:paraId="4E72C496" w14:textId="4EECCCB9" w:rsidR="00AA3280" w:rsidRDefault="00AA3280" w:rsidP="007A46AE">
            <w:r>
              <w:t xml:space="preserve">To remain on the Panel of Examiners, Examiners are expected to be actively involved in the creation and standardisation of the exam questions, and the exam setting and blueprinting for each cohort in conjunction with the Head Examiner. </w:t>
            </w:r>
          </w:p>
          <w:p w14:paraId="23EC7C6B" w14:textId="77777777" w:rsidR="00AA3280" w:rsidRDefault="00AA3280" w:rsidP="007A46AE"/>
          <w:p w14:paraId="0DE19400" w14:textId="561ECCCA" w:rsidR="00AA3280" w:rsidRDefault="00961894" w:rsidP="007A46AE">
            <w:r w:rsidRPr="00961894">
              <w:t>The OSCE is delivered online annually in May, and all aspects of the examiner role are undertaken remotely. Attendance at the College is not required.</w:t>
            </w:r>
          </w:p>
          <w:p w14:paraId="70AD99A9" w14:textId="77777777" w:rsidR="00961894" w:rsidRDefault="00961894" w:rsidP="007A46AE"/>
          <w:p w14:paraId="21F77D06" w14:textId="77777777" w:rsidR="00AA3280" w:rsidRDefault="00AA3280" w:rsidP="007A46AE">
            <w:r>
              <w:t>To fulfil the role, examiners:</w:t>
            </w:r>
          </w:p>
          <w:p w14:paraId="2E840B6C" w14:textId="77777777" w:rsidR="00AA3280" w:rsidRDefault="00AA3280" w:rsidP="00AA3280">
            <w:pPr>
              <w:pStyle w:val="ListParagraph"/>
              <w:numPr>
                <w:ilvl w:val="0"/>
                <w:numId w:val="4"/>
              </w:numPr>
            </w:pPr>
            <w:r>
              <w:t xml:space="preserve">Must undertake training prior to involvement in examination writing or setting. </w:t>
            </w:r>
          </w:p>
          <w:p w14:paraId="1AB70993" w14:textId="77777777" w:rsidR="00AA3280" w:rsidRDefault="00AA3280" w:rsidP="00AA3280">
            <w:pPr>
              <w:pStyle w:val="ListParagraph"/>
              <w:numPr>
                <w:ilvl w:val="0"/>
                <w:numId w:val="4"/>
              </w:numPr>
            </w:pPr>
            <w:r>
              <w:t xml:space="preserve">Are expected to produce online OSCE questions. </w:t>
            </w:r>
          </w:p>
          <w:p w14:paraId="7AF70FFC" w14:textId="7F0702C0" w:rsidR="00AA3280" w:rsidRDefault="00AA3280" w:rsidP="00AA3280">
            <w:pPr>
              <w:pStyle w:val="ListParagraph"/>
              <w:numPr>
                <w:ilvl w:val="0"/>
                <w:numId w:val="4"/>
              </w:numPr>
            </w:pPr>
            <w:r>
              <w:t xml:space="preserve">Actively participate in standard setting and quality assurance as directed by the Head Examiner and/or the </w:t>
            </w:r>
            <w:r w:rsidR="00B168EE">
              <w:t>Senior Academic and Quality Assurance Manager</w:t>
            </w:r>
            <w:r>
              <w:t>.</w:t>
            </w:r>
          </w:p>
          <w:p w14:paraId="732D309A" w14:textId="77777777" w:rsidR="00AA3280" w:rsidRDefault="00AA3280" w:rsidP="00AA3280">
            <w:pPr>
              <w:pStyle w:val="ListParagraph"/>
              <w:numPr>
                <w:ilvl w:val="0"/>
                <w:numId w:val="4"/>
              </w:numPr>
            </w:pPr>
            <w:r>
              <w:t xml:space="preserve">Provide guidance on the blueprinting and examination setting for </w:t>
            </w:r>
            <w:r w:rsidR="00F26BF5">
              <w:t xml:space="preserve">each diet. </w:t>
            </w:r>
          </w:p>
          <w:p w14:paraId="27AE801A" w14:textId="77777777" w:rsidR="00AA3280" w:rsidRDefault="00AA3280" w:rsidP="00AA3280">
            <w:pPr>
              <w:pStyle w:val="ListParagraph"/>
              <w:numPr>
                <w:ilvl w:val="0"/>
                <w:numId w:val="4"/>
              </w:numPr>
            </w:pPr>
            <w:r>
              <w:t xml:space="preserve">Attend mandatory training courses. </w:t>
            </w:r>
          </w:p>
          <w:p w14:paraId="6C753E88" w14:textId="77777777" w:rsidR="006E7072" w:rsidRDefault="006E7072" w:rsidP="00AA3280">
            <w:pPr>
              <w:pStyle w:val="ListParagraph"/>
              <w:numPr>
                <w:ilvl w:val="0"/>
                <w:numId w:val="4"/>
              </w:numPr>
            </w:pPr>
            <w:r>
              <w:t xml:space="preserve">Attend Examination Meetings as directed by the Head Examiner. </w:t>
            </w:r>
          </w:p>
          <w:p w14:paraId="68ECE67C" w14:textId="119F68A6" w:rsidR="00AA3280" w:rsidRDefault="00BE4112" w:rsidP="00AA3280">
            <w:pPr>
              <w:pStyle w:val="ListParagraph"/>
              <w:numPr>
                <w:ilvl w:val="0"/>
                <w:numId w:val="4"/>
              </w:numPr>
            </w:pPr>
            <w:r w:rsidRPr="00BE4112">
              <w:t>Participate in the annual online OSCE</w:t>
            </w:r>
            <w:r>
              <w:t xml:space="preserve"> </w:t>
            </w:r>
            <w:r w:rsidR="004D75CA">
              <w:t>and e</w:t>
            </w:r>
            <w:r w:rsidR="00AA3280">
              <w:t xml:space="preserve">valuate the performance of candidates in OSCE examination whilst upholding principles of equality and diversity. </w:t>
            </w:r>
          </w:p>
          <w:p w14:paraId="6352FF48" w14:textId="77777777" w:rsidR="00AA3280" w:rsidRDefault="00AA3280" w:rsidP="00AA3280">
            <w:pPr>
              <w:pStyle w:val="ListParagraph"/>
              <w:numPr>
                <w:ilvl w:val="0"/>
                <w:numId w:val="4"/>
              </w:numPr>
            </w:pPr>
            <w:r>
              <w:t xml:space="preserve">Protect the confidentiality of the examination question banks. </w:t>
            </w:r>
          </w:p>
          <w:p w14:paraId="02185E01" w14:textId="77777777" w:rsidR="00F26BF5" w:rsidRDefault="00F26BF5" w:rsidP="00F26BF5"/>
          <w:p w14:paraId="7BDAEE9A" w14:textId="0F7B25B9" w:rsidR="00F26BF5" w:rsidRDefault="00F26BF5" w:rsidP="00F26BF5">
            <w:r>
              <w:t xml:space="preserve">Any informal enquiries may be directed to the </w:t>
            </w:r>
            <w:r w:rsidR="00B168EE">
              <w:t xml:space="preserve">Senior Academic and Quality Assurance </w:t>
            </w:r>
            <w:r>
              <w:t xml:space="preserve">Manager at: </w:t>
            </w:r>
            <w:hyperlink r:id="rId7" w:history="1">
              <w:r w:rsidRPr="00B57A7A">
                <w:rPr>
                  <w:rStyle w:val="Hyperlink"/>
                </w:rPr>
                <w:t>Douglas.Borland@rcpsg.ac.uk</w:t>
              </w:r>
            </w:hyperlink>
            <w:r>
              <w:t xml:space="preserve"> </w:t>
            </w:r>
          </w:p>
          <w:p w14:paraId="19008A87" w14:textId="77777777" w:rsidR="00F26BF5" w:rsidRDefault="00F26BF5" w:rsidP="00F26BF5"/>
          <w:p w14:paraId="44CF1BE8" w14:textId="47851B2E" w:rsidR="00931891" w:rsidRDefault="00931891" w:rsidP="00F26BF5">
            <w:r>
              <w:t>September 2026</w:t>
            </w:r>
          </w:p>
        </w:tc>
      </w:tr>
    </w:tbl>
    <w:p w14:paraId="21A495AF" w14:textId="77777777" w:rsidR="007A46AE" w:rsidRDefault="007A46AE" w:rsidP="007A46AE"/>
    <w:sectPr w:rsidR="007A46A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249F0" w14:textId="77777777" w:rsidR="009700C4" w:rsidRDefault="009700C4" w:rsidP="001178C1">
      <w:pPr>
        <w:spacing w:after="0" w:line="240" w:lineRule="auto"/>
      </w:pPr>
      <w:r>
        <w:separator/>
      </w:r>
    </w:p>
  </w:endnote>
  <w:endnote w:type="continuationSeparator" w:id="0">
    <w:p w14:paraId="3954ED9A" w14:textId="77777777" w:rsidR="009700C4" w:rsidRDefault="009700C4" w:rsidP="0011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254062"/>
      <w:docPartObj>
        <w:docPartGallery w:val="Page Numbers (Bottom of Page)"/>
        <w:docPartUnique/>
      </w:docPartObj>
    </w:sdtPr>
    <w:sdtEndPr/>
    <w:sdtContent>
      <w:sdt>
        <w:sdtPr>
          <w:id w:val="1728636285"/>
          <w:docPartObj>
            <w:docPartGallery w:val="Page Numbers (Top of Page)"/>
            <w:docPartUnique/>
          </w:docPartObj>
        </w:sdtPr>
        <w:sdtEndPr/>
        <w:sdtContent>
          <w:p w14:paraId="695E185A" w14:textId="77777777" w:rsidR="00F26BF5" w:rsidRDefault="00F26BF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9D929BB" w14:textId="77777777" w:rsidR="00F26BF5" w:rsidRDefault="00F26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4A33" w14:textId="77777777" w:rsidR="009700C4" w:rsidRDefault="009700C4" w:rsidP="001178C1">
      <w:pPr>
        <w:spacing w:after="0" w:line="240" w:lineRule="auto"/>
      </w:pPr>
      <w:r>
        <w:separator/>
      </w:r>
    </w:p>
  </w:footnote>
  <w:footnote w:type="continuationSeparator" w:id="0">
    <w:p w14:paraId="73BC3BDF" w14:textId="77777777" w:rsidR="009700C4" w:rsidRDefault="009700C4" w:rsidP="0011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A1E8" w14:textId="77777777" w:rsidR="001178C1" w:rsidRDefault="001178C1">
    <w:pPr>
      <w:pStyle w:val="Header"/>
    </w:pPr>
    <w:r>
      <w:rPr>
        <w:noProof/>
      </w:rPr>
      <w:drawing>
        <wp:anchor distT="0" distB="0" distL="114300" distR="114300" simplePos="0" relativeHeight="251658240" behindDoc="1" locked="0" layoutInCell="1" allowOverlap="1" wp14:anchorId="6BA317AB" wp14:editId="6ACFFAB9">
          <wp:simplePos x="0" y="0"/>
          <wp:positionH relativeFrom="column">
            <wp:posOffset>-371475</wp:posOffset>
          </wp:positionH>
          <wp:positionV relativeFrom="paragraph">
            <wp:posOffset>-211455</wp:posOffset>
          </wp:positionV>
          <wp:extent cx="2289810" cy="533400"/>
          <wp:effectExtent l="0" t="0" r="0" b="0"/>
          <wp:wrapTight wrapText="bothSides">
            <wp:wrapPolygon edited="0">
              <wp:start x="0" y="0"/>
              <wp:lineTo x="0" y="20829"/>
              <wp:lineTo x="21384" y="20829"/>
              <wp:lineTo x="21384" y="0"/>
              <wp:lineTo x="0" y="0"/>
            </wp:wrapPolygon>
          </wp:wrapTight>
          <wp:docPr id="982652326" name="Picture 98265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9810" cy="5334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C58"/>
    <w:multiLevelType w:val="hybridMultilevel"/>
    <w:tmpl w:val="2F1E0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15717"/>
    <w:multiLevelType w:val="hybridMultilevel"/>
    <w:tmpl w:val="8A0EB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A439B"/>
    <w:multiLevelType w:val="hybridMultilevel"/>
    <w:tmpl w:val="9D58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906049"/>
    <w:multiLevelType w:val="hybridMultilevel"/>
    <w:tmpl w:val="4302F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5771">
    <w:abstractNumId w:val="0"/>
  </w:num>
  <w:num w:numId="2" w16cid:durableId="117917248">
    <w:abstractNumId w:val="1"/>
  </w:num>
  <w:num w:numId="3" w16cid:durableId="722607457">
    <w:abstractNumId w:val="2"/>
  </w:num>
  <w:num w:numId="4" w16cid:durableId="2008093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C1"/>
    <w:rsid w:val="00047B67"/>
    <w:rsid w:val="000D3E84"/>
    <w:rsid w:val="001178C1"/>
    <w:rsid w:val="00190D6E"/>
    <w:rsid w:val="001D7E37"/>
    <w:rsid w:val="0044000F"/>
    <w:rsid w:val="004713B7"/>
    <w:rsid w:val="004B1567"/>
    <w:rsid w:val="004D75CA"/>
    <w:rsid w:val="005E7E33"/>
    <w:rsid w:val="006A0711"/>
    <w:rsid w:val="006E7072"/>
    <w:rsid w:val="00701B75"/>
    <w:rsid w:val="007A46AE"/>
    <w:rsid w:val="007C26B5"/>
    <w:rsid w:val="008627B7"/>
    <w:rsid w:val="008A2753"/>
    <w:rsid w:val="008A440C"/>
    <w:rsid w:val="0091147B"/>
    <w:rsid w:val="00931891"/>
    <w:rsid w:val="00961894"/>
    <w:rsid w:val="009700C4"/>
    <w:rsid w:val="009A08BD"/>
    <w:rsid w:val="009C3341"/>
    <w:rsid w:val="00AA3280"/>
    <w:rsid w:val="00AB21F1"/>
    <w:rsid w:val="00AC1B5A"/>
    <w:rsid w:val="00B168EE"/>
    <w:rsid w:val="00B271E7"/>
    <w:rsid w:val="00B77485"/>
    <w:rsid w:val="00BE4112"/>
    <w:rsid w:val="00CB419B"/>
    <w:rsid w:val="00DB341C"/>
    <w:rsid w:val="00E14A44"/>
    <w:rsid w:val="00F228B1"/>
    <w:rsid w:val="00F26BF5"/>
    <w:rsid w:val="00F31F32"/>
    <w:rsid w:val="00FA03C0"/>
    <w:rsid w:val="00FC4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4825"/>
  <w15:chartTrackingRefBased/>
  <w15:docId w15:val="{E415D47B-51F3-4631-8A56-D40DD32B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8C1"/>
  </w:style>
  <w:style w:type="paragraph" w:styleId="Footer">
    <w:name w:val="footer"/>
    <w:basedOn w:val="Normal"/>
    <w:link w:val="FooterChar"/>
    <w:uiPriority w:val="99"/>
    <w:unhideWhenUsed/>
    <w:rsid w:val="001178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8C1"/>
  </w:style>
  <w:style w:type="table" w:styleId="TableGrid">
    <w:name w:val="Table Grid"/>
    <w:basedOn w:val="TableNormal"/>
    <w:uiPriority w:val="39"/>
    <w:rsid w:val="00117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7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8C1"/>
    <w:rPr>
      <w:rFonts w:ascii="Segoe UI" w:hAnsi="Segoe UI" w:cs="Segoe UI"/>
      <w:sz w:val="18"/>
      <w:szCs w:val="18"/>
    </w:rPr>
  </w:style>
  <w:style w:type="paragraph" w:customStyle="1" w:styleId="Default">
    <w:name w:val="Default"/>
    <w:rsid w:val="00B271E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A46AE"/>
    <w:pPr>
      <w:ind w:left="720"/>
      <w:contextualSpacing/>
    </w:pPr>
  </w:style>
  <w:style w:type="character" w:styleId="Hyperlink">
    <w:name w:val="Hyperlink"/>
    <w:basedOn w:val="DefaultParagraphFont"/>
    <w:uiPriority w:val="99"/>
    <w:unhideWhenUsed/>
    <w:rsid w:val="00F26BF5"/>
    <w:rPr>
      <w:color w:val="0563C1" w:themeColor="hyperlink"/>
      <w:u w:val="single"/>
    </w:rPr>
  </w:style>
  <w:style w:type="character" w:styleId="UnresolvedMention">
    <w:name w:val="Unresolved Mention"/>
    <w:basedOn w:val="DefaultParagraphFont"/>
    <w:uiPriority w:val="99"/>
    <w:semiHidden/>
    <w:unhideWhenUsed/>
    <w:rsid w:val="00F26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10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ouglas.Borland@rcpsg.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Borland</dc:creator>
  <cp:keywords/>
  <dc:description/>
  <cp:lastModifiedBy>Jennifer Crozier</cp:lastModifiedBy>
  <cp:revision>17</cp:revision>
  <dcterms:created xsi:type="dcterms:W3CDTF">2022-08-26T16:59:00Z</dcterms:created>
  <dcterms:modified xsi:type="dcterms:W3CDTF">2026-09-23T10:13:00Z</dcterms:modified>
</cp:coreProperties>
</file>